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37" w:rsidRDefault="008D1A37" w:rsidP="00E01CBF">
      <w:pPr>
        <w:spacing w:line="276" w:lineRule="auto"/>
        <w:ind w:right="-1"/>
        <w:jc w:val="center"/>
        <w:rPr>
          <w:b/>
          <w:color w:val="000000"/>
          <w:sz w:val="24"/>
          <w:szCs w:val="24"/>
        </w:rPr>
      </w:pPr>
    </w:p>
    <w:p w:rsidR="008D1A37" w:rsidRPr="008D1A37" w:rsidRDefault="008D1A37" w:rsidP="00E01CBF">
      <w:pPr>
        <w:spacing w:line="276" w:lineRule="auto"/>
        <w:ind w:right="-1"/>
        <w:jc w:val="center"/>
        <w:rPr>
          <w:b/>
          <w:color w:val="000000"/>
          <w:sz w:val="24"/>
          <w:szCs w:val="24"/>
        </w:rPr>
      </w:pPr>
      <w:r w:rsidRPr="008D1A37">
        <w:rPr>
          <w:b/>
          <w:color w:val="000000"/>
          <w:sz w:val="24"/>
          <w:szCs w:val="24"/>
        </w:rPr>
        <w:t>Dear Participant,</w:t>
      </w:r>
    </w:p>
    <w:p w:rsidR="008D1A37" w:rsidRPr="008D1A37" w:rsidRDefault="008D1A37" w:rsidP="001307A1">
      <w:pPr>
        <w:spacing w:line="276" w:lineRule="auto"/>
        <w:ind w:right="-1"/>
        <w:jc w:val="center"/>
        <w:rPr>
          <w:color w:val="000000"/>
          <w:sz w:val="24"/>
          <w:szCs w:val="24"/>
        </w:rPr>
      </w:pPr>
      <w:r w:rsidRPr="008D1A37">
        <w:rPr>
          <w:color w:val="000000"/>
          <w:sz w:val="24"/>
          <w:szCs w:val="24"/>
        </w:rPr>
        <w:t>We are glad to welcome you to Estonia and Tallinn!</w:t>
      </w:r>
    </w:p>
    <w:p w:rsidR="00E01CBF" w:rsidRDefault="00E01CBF" w:rsidP="001307A1">
      <w:pPr>
        <w:spacing w:line="276" w:lineRule="auto"/>
        <w:rPr>
          <w:b/>
          <w:sz w:val="24"/>
          <w:szCs w:val="24"/>
        </w:rPr>
      </w:pPr>
    </w:p>
    <w:p w:rsidR="008D1A37" w:rsidRPr="008D1A37" w:rsidRDefault="008D1A37" w:rsidP="002D657F">
      <w:pPr>
        <w:spacing w:line="276" w:lineRule="auto"/>
        <w:jc w:val="center"/>
        <w:rPr>
          <w:b/>
          <w:sz w:val="24"/>
          <w:szCs w:val="24"/>
        </w:rPr>
      </w:pPr>
      <w:r w:rsidRPr="008D1A37">
        <w:rPr>
          <w:b/>
          <w:sz w:val="24"/>
          <w:szCs w:val="24"/>
        </w:rPr>
        <w:t>H</w:t>
      </w:r>
      <w:r w:rsidR="00AD5D78">
        <w:rPr>
          <w:b/>
          <w:sz w:val="24"/>
          <w:szCs w:val="24"/>
        </w:rPr>
        <w:t>ow to get to Tallinn City Centre?</w:t>
      </w:r>
    </w:p>
    <w:p w:rsidR="008D1A37" w:rsidRPr="008D1A37" w:rsidRDefault="008D1A37" w:rsidP="00E01CBF">
      <w:pPr>
        <w:spacing w:line="276" w:lineRule="auto"/>
        <w:jc w:val="both"/>
        <w:rPr>
          <w:sz w:val="24"/>
          <w:szCs w:val="24"/>
          <w:u w:val="single"/>
        </w:rPr>
      </w:pPr>
    </w:p>
    <w:p w:rsidR="008D1A37" w:rsidRPr="008D1A37" w:rsidRDefault="008D1A37" w:rsidP="00E01CBF">
      <w:pPr>
        <w:spacing w:line="276" w:lineRule="auto"/>
        <w:jc w:val="both"/>
        <w:rPr>
          <w:sz w:val="24"/>
          <w:szCs w:val="24"/>
          <w:u w:val="single"/>
        </w:rPr>
      </w:pPr>
      <w:r w:rsidRPr="008D1A37">
        <w:rPr>
          <w:sz w:val="24"/>
          <w:szCs w:val="24"/>
          <w:u w:val="single"/>
        </w:rPr>
        <w:t>From the Tallinn Airport</w:t>
      </w:r>
    </w:p>
    <w:p w:rsidR="008D1A37" w:rsidRPr="008D1A37" w:rsidRDefault="008D1A37" w:rsidP="00E01CBF">
      <w:pPr>
        <w:spacing w:line="276" w:lineRule="auto"/>
        <w:jc w:val="both"/>
        <w:rPr>
          <w:sz w:val="24"/>
          <w:szCs w:val="24"/>
        </w:rPr>
      </w:pPr>
      <w:r w:rsidRPr="008D1A37">
        <w:rPr>
          <w:sz w:val="24"/>
          <w:szCs w:val="24"/>
        </w:rPr>
        <w:t xml:space="preserve">To get to the Tallinn </w:t>
      </w:r>
      <w:r w:rsidR="001307A1">
        <w:rPr>
          <w:sz w:val="24"/>
          <w:szCs w:val="24"/>
        </w:rPr>
        <w:t xml:space="preserve">city centre </w:t>
      </w:r>
      <w:r w:rsidRPr="008D1A37">
        <w:rPr>
          <w:sz w:val="24"/>
          <w:szCs w:val="24"/>
        </w:rPr>
        <w:t xml:space="preserve">from the Airport, we kindly suggest you to take a taxi. There are taxies available in front of the Airport building. Since Tallinn Airport is fairly small you will easily see the taxies waiting in front of the arrivals gate. The cost of taxi drive to the </w:t>
      </w:r>
      <w:r w:rsidR="001307A1">
        <w:rPr>
          <w:sz w:val="24"/>
          <w:szCs w:val="24"/>
        </w:rPr>
        <w:t>city centre</w:t>
      </w:r>
      <w:r w:rsidRPr="008D1A37">
        <w:rPr>
          <w:sz w:val="24"/>
          <w:szCs w:val="24"/>
        </w:rPr>
        <w:t xml:space="preserve"> should be approximately 13 EUR. </w:t>
      </w:r>
    </w:p>
    <w:p w:rsidR="008D1A37" w:rsidRPr="008D1A37" w:rsidRDefault="008D1A37" w:rsidP="00E01CBF">
      <w:pPr>
        <w:spacing w:line="276" w:lineRule="auto"/>
        <w:jc w:val="both"/>
        <w:rPr>
          <w:sz w:val="24"/>
          <w:szCs w:val="24"/>
        </w:rPr>
      </w:pPr>
    </w:p>
    <w:p w:rsidR="008D1A37" w:rsidRPr="008D1A37" w:rsidRDefault="008D1A37" w:rsidP="00E01CBF">
      <w:pPr>
        <w:spacing w:line="276" w:lineRule="auto"/>
        <w:jc w:val="both"/>
        <w:rPr>
          <w:sz w:val="24"/>
          <w:szCs w:val="24"/>
        </w:rPr>
      </w:pPr>
      <w:r w:rsidRPr="008D1A37">
        <w:rPr>
          <w:sz w:val="24"/>
          <w:szCs w:val="24"/>
        </w:rPr>
        <w:t xml:space="preserve">You can also use public transportation. The airport’s bus stop is located in front of the terminal of arrivals. </w:t>
      </w:r>
    </w:p>
    <w:p w:rsidR="008D1A37" w:rsidRPr="008D1A37" w:rsidRDefault="008D1A37" w:rsidP="00E01CBF">
      <w:pPr>
        <w:spacing w:line="276" w:lineRule="auto"/>
        <w:jc w:val="both"/>
        <w:rPr>
          <w:sz w:val="24"/>
          <w:szCs w:val="24"/>
        </w:rPr>
      </w:pPr>
      <w:r w:rsidRPr="008D1A37">
        <w:rPr>
          <w:b/>
          <w:sz w:val="24"/>
          <w:szCs w:val="24"/>
        </w:rPr>
        <w:t>Bus No. 2</w:t>
      </w:r>
      <w:r w:rsidRPr="008D1A37">
        <w:rPr>
          <w:sz w:val="24"/>
          <w:szCs w:val="24"/>
        </w:rPr>
        <w:t xml:space="preserve"> travels on the route </w:t>
      </w:r>
      <w:proofErr w:type="spellStart"/>
      <w:r w:rsidRPr="008D1A37">
        <w:rPr>
          <w:sz w:val="24"/>
          <w:szCs w:val="24"/>
        </w:rPr>
        <w:t>Mõigu</w:t>
      </w:r>
      <w:proofErr w:type="spellEnd"/>
      <w:r w:rsidRPr="008D1A37">
        <w:rPr>
          <w:sz w:val="24"/>
          <w:szCs w:val="24"/>
        </w:rPr>
        <w:t xml:space="preserve"> - Passenger Port. In the city centre the bus stops next to </w:t>
      </w:r>
      <w:proofErr w:type="spellStart"/>
      <w:r w:rsidRPr="008D1A37">
        <w:rPr>
          <w:sz w:val="24"/>
          <w:szCs w:val="24"/>
        </w:rPr>
        <w:t>Viru</w:t>
      </w:r>
      <w:proofErr w:type="spellEnd"/>
      <w:r w:rsidRPr="008D1A37">
        <w:rPr>
          <w:sz w:val="24"/>
          <w:szCs w:val="24"/>
        </w:rPr>
        <w:t xml:space="preserve"> </w:t>
      </w:r>
      <w:proofErr w:type="spellStart"/>
      <w:r w:rsidRPr="008D1A37">
        <w:rPr>
          <w:sz w:val="24"/>
          <w:szCs w:val="24"/>
        </w:rPr>
        <w:t>Keskus</w:t>
      </w:r>
      <w:proofErr w:type="spellEnd"/>
      <w:r w:rsidRPr="008D1A37">
        <w:rPr>
          <w:sz w:val="24"/>
          <w:szCs w:val="24"/>
        </w:rPr>
        <w:t xml:space="preserve"> at A. </w:t>
      </w:r>
      <w:proofErr w:type="spellStart"/>
      <w:r w:rsidRPr="008D1A37">
        <w:rPr>
          <w:sz w:val="24"/>
          <w:szCs w:val="24"/>
        </w:rPr>
        <w:t>Laikmaa</w:t>
      </w:r>
      <w:proofErr w:type="spellEnd"/>
      <w:r w:rsidRPr="008D1A37">
        <w:rPr>
          <w:sz w:val="24"/>
          <w:szCs w:val="24"/>
        </w:rPr>
        <w:t xml:space="preserve"> </w:t>
      </w:r>
      <w:proofErr w:type="gramStart"/>
      <w:r w:rsidRPr="008D1A37">
        <w:rPr>
          <w:sz w:val="24"/>
          <w:szCs w:val="24"/>
        </w:rPr>
        <w:t>street</w:t>
      </w:r>
      <w:proofErr w:type="gramEnd"/>
      <w:r w:rsidRPr="008D1A37">
        <w:rPr>
          <w:sz w:val="24"/>
          <w:szCs w:val="24"/>
        </w:rPr>
        <w:t>.</w:t>
      </w:r>
    </w:p>
    <w:p w:rsidR="008D1A37" w:rsidRPr="008D1A37" w:rsidRDefault="008D1A37" w:rsidP="00E01CBF">
      <w:pPr>
        <w:spacing w:line="276" w:lineRule="auto"/>
        <w:jc w:val="both"/>
        <w:rPr>
          <w:sz w:val="24"/>
          <w:szCs w:val="24"/>
        </w:rPr>
      </w:pPr>
      <w:r w:rsidRPr="008D1A37">
        <w:rPr>
          <w:sz w:val="24"/>
          <w:szCs w:val="24"/>
        </w:rPr>
        <w:t xml:space="preserve">Tickets are sold by the bus driver upon entering the bus. Tickets are available also from the R-Kiosk in the Passenger Terminal. Bus </w:t>
      </w:r>
      <w:proofErr w:type="gramStart"/>
      <w:r w:rsidRPr="008D1A37">
        <w:rPr>
          <w:sz w:val="24"/>
          <w:szCs w:val="24"/>
        </w:rPr>
        <w:t>company</w:t>
      </w:r>
      <w:proofErr w:type="gramEnd"/>
      <w:r w:rsidRPr="008D1A37">
        <w:rPr>
          <w:sz w:val="24"/>
          <w:szCs w:val="24"/>
        </w:rPr>
        <w:t xml:space="preserve"> MRP operates the route with </w:t>
      </w:r>
      <w:proofErr w:type="spellStart"/>
      <w:r w:rsidRPr="008D1A37">
        <w:rPr>
          <w:sz w:val="24"/>
          <w:szCs w:val="24"/>
        </w:rPr>
        <w:t>Scania</w:t>
      </w:r>
      <w:proofErr w:type="spellEnd"/>
      <w:r w:rsidRPr="008D1A37">
        <w:rPr>
          <w:sz w:val="24"/>
          <w:szCs w:val="24"/>
        </w:rPr>
        <w:t xml:space="preserve"> buses. The ticket costs 1.6 EUR when bought from the driver. </w:t>
      </w:r>
    </w:p>
    <w:p w:rsidR="008D1A37" w:rsidRPr="008D1A37" w:rsidRDefault="008D1A37" w:rsidP="00E01CBF">
      <w:pPr>
        <w:spacing w:line="276" w:lineRule="auto"/>
        <w:jc w:val="both"/>
        <w:rPr>
          <w:sz w:val="24"/>
          <w:szCs w:val="24"/>
        </w:rPr>
      </w:pPr>
      <w:r w:rsidRPr="008D1A37">
        <w:rPr>
          <w:sz w:val="24"/>
          <w:szCs w:val="24"/>
        </w:rPr>
        <w:t xml:space="preserve">Timetable is available </w:t>
      </w:r>
      <w:hyperlink r:id="rId9" w:anchor="bus/2/a-b/13413-3" w:history="1">
        <w:r w:rsidRPr="00E01CBF">
          <w:rPr>
            <w:rStyle w:val="Hyperlink"/>
            <w:sz w:val="24"/>
            <w:szCs w:val="24"/>
          </w:rPr>
          <w:t>HERE</w:t>
        </w:r>
      </w:hyperlink>
      <w:r w:rsidRPr="008D1A37">
        <w:rPr>
          <w:sz w:val="24"/>
          <w:szCs w:val="24"/>
        </w:rPr>
        <w:t>.</w:t>
      </w:r>
    </w:p>
    <w:p w:rsidR="008D1A37" w:rsidRPr="008D1A37" w:rsidRDefault="008D1A37" w:rsidP="00E01CBF">
      <w:pPr>
        <w:spacing w:line="276" w:lineRule="auto"/>
        <w:jc w:val="both"/>
        <w:rPr>
          <w:sz w:val="24"/>
          <w:szCs w:val="24"/>
        </w:rPr>
      </w:pPr>
      <w:r w:rsidRPr="008D1A37">
        <w:rPr>
          <w:sz w:val="24"/>
          <w:szCs w:val="24"/>
        </w:rPr>
        <w:t>From the airport to the city, find schedule named ''</w:t>
      </w:r>
      <w:proofErr w:type="spellStart"/>
      <w:r w:rsidRPr="008D1A37">
        <w:rPr>
          <w:sz w:val="24"/>
          <w:szCs w:val="24"/>
        </w:rPr>
        <w:t>Moigu-Reisisadam</w:t>
      </w:r>
      <w:proofErr w:type="spellEnd"/>
      <w:r w:rsidRPr="008D1A37">
        <w:rPr>
          <w:sz w:val="24"/>
          <w:szCs w:val="24"/>
        </w:rPr>
        <w:t>'' where the bus stop ''</w:t>
      </w:r>
      <w:proofErr w:type="spellStart"/>
      <w:r w:rsidRPr="008D1A37">
        <w:rPr>
          <w:sz w:val="24"/>
          <w:szCs w:val="24"/>
        </w:rPr>
        <w:t>Lennujaam</w:t>
      </w:r>
      <w:proofErr w:type="spellEnd"/>
      <w:r w:rsidRPr="008D1A37">
        <w:rPr>
          <w:sz w:val="24"/>
          <w:szCs w:val="24"/>
        </w:rPr>
        <w:t>'' means the Airport.</w:t>
      </w:r>
    </w:p>
    <w:p w:rsidR="008D1A37" w:rsidRPr="008D1A37" w:rsidRDefault="008D1A37" w:rsidP="00E01CBF">
      <w:pPr>
        <w:spacing w:line="276" w:lineRule="auto"/>
        <w:jc w:val="both"/>
        <w:rPr>
          <w:rStyle w:val="Hyperlink"/>
          <w:color w:val="auto"/>
          <w:sz w:val="24"/>
          <w:szCs w:val="24"/>
          <w:u w:val="none"/>
        </w:rPr>
      </w:pPr>
    </w:p>
    <w:p w:rsidR="008D1A37" w:rsidRPr="008D1A37" w:rsidRDefault="008D1A37" w:rsidP="00E01CBF">
      <w:pPr>
        <w:spacing w:line="276" w:lineRule="auto"/>
        <w:jc w:val="both"/>
        <w:rPr>
          <w:sz w:val="24"/>
          <w:szCs w:val="24"/>
        </w:rPr>
      </w:pPr>
      <w:r w:rsidRPr="008D1A37">
        <w:rPr>
          <w:rStyle w:val="Hyperlink"/>
          <w:color w:val="auto"/>
          <w:sz w:val="24"/>
          <w:szCs w:val="24"/>
          <w:u w:val="none"/>
        </w:rPr>
        <w:t>There is Airport shuttle service available at Tallinn Airport. The cost of the shuttle service is 5 EUR/ per person.</w:t>
      </w:r>
    </w:p>
    <w:p w:rsidR="002D657F" w:rsidRPr="008D1A37" w:rsidRDefault="008D1A37" w:rsidP="00E01CBF">
      <w:pPr>
        <w:spacing w:line="276" w:lineRule="auto"/>
        <w:jc w:val="both"/>
        <w:rPr>
          <w:sz w:val="24"/>
          <w:szCs w:val="24"/>
        </w:rPr>
      </w:pPr>
      <w:r w:rsidRPr="008D1A37">
        <w:rPr>
          <w:sz w:val="24"/>
          <w:szCs w:val="24"/>
        </w:rPr>
        <w:t>The Airport Shuttle service desk is located outside the arrival gates on the right.</w:t>
      </w:r>
    </w:p>
    <w:p w:rsidR="008D1A37" w:rsidRPr="008D1A37" w:rsidRDefault="008D1A37" w:rsidP="00E01CBF">
      <w:pPr>
        <w:spacing w:line="276" w:lineRule="auto"/>
        <w:jc w:val="both"/>
        <w:rPr>
          <w:sz w:val="24"/>
          <w:szCs w:val="24"/>
          <w:u w:val="single"/>
        </w:rPr>
      </w:pPr>
      <w:bookmarkStart w:id="0" w:name="_GoBack"/>
      <w:bookmarkEnd w:id="0"/>
    </w:p>
    <w:p w:rsidR="008D1A37" w:rsidRPr="008D1A37" w:rsidRDefault="008D1A37" w:rsidP="00E01CBF">
      <w:pPr>
        <w:spacing w:line="276" w:lineRule="auto"/>
        <w:jc w:val="both"/>
        <w:rPr>
          <w:sz w:val="24"/>
          <w:szCs w:val="24"/>
          <w:u w:val="single"/>
        </w:rPr>
      </w:pPr>
      <w:r w:rsidRPr="008D1A37">
        <w:rPr>
          <w:sz w:val="24"/>
          <w:szCs w:val="24"/>
          <w:u w:val="single"/>
        </w:rPr>
        <w:t>From the Port of Tallinn</w:t>
      </w:r>
    </w:p>
    <w:p w:rsidR="008D1A37" w:rsidRPr="00E01CBF" w:rsidRDefault="008D1A37" w:rsidP="00E01CBF">
      <w:pPr>
        <w:spacing w:line="276" w:lineRule="auto"/>
        <w:jc w:val="both"/>
        <w:rPr>
          <w:sz w:val="24"/>
          <w:szCs w:val="24"/>
        </w:rPr>
      </w:pPr>
      <w:r w:rsidRPr="008D1A37">
        <w:rPr>
          <w:sz w:val="24"/>
          <w:szCs w:val="24"/>
        </w:rPr>
        <w:t xml:space="preserve">To get from the harbour to the </w:t>
      </w:r>
      <w:r w:rsidR="001307A1">
        <w:rPr>
          <w:sz w:val="24"/>
          <w:szCs w:val="24"/>
        </w:rPr>
        <w:t xml:space="preserve">city centre </w:t>
      </w:r>
      <w:r w:rsidRPr="008D1A37">
        <w:rPr>
          <w:sz w:val="24"/>
          <w:szCs w:val="24"/>
        </w:rPr>
        <w:t>you should take a taxi</w:t>
      </w:r>
      <w:r w:rsidR="001307A1">
        <w:rPr>
          <w:sz w:val="24"/>
          <w:szCs w:val="24"/>
        </w:rPr>
        <w:t xml:space="preserve"> or walk (the walking distance is approximately 10-15 minutes depending on the exact destination)</w:t>
      </w:r>
      <w:r w:rsidRPr="008D1A37">
        <w:rPr>
          <w:sz w:val="24"/>
          <w:szCs w:val="24"/>
        </w:rPr>
        <w:t xml:space="preserve">. You can find taxies in front of the harbour building (and if you can’t find one, please turn to the information desk). The taxi drive to </w:t>
      </w:r>
      <w:r w:rsidR="001307A1">
        <w:rPr>
          <w:sz w:val="24"/>
          <w:szCs w:val="24"/>
        </w:rPr>
        <w:t>the city centre</w:t>
      </w:r>
      <w:r w:rsidRPr="008D1A37">
        <w:rPr>
          <w:sz w:val="24"/>
          <w:szCs w:val="24"/>
        </w:rPr>
        <w:t xml:space="preserve"> should cost approximately 7 EUR.</w:t>
      </w:r>
    </w:p>
    <w:p w:rsidR="00E92403" w:rsidRDefault="00E92403" w:rsidP="00E01CBF">
      <w:pPr>
        <w:spacing w:line="276" w:lineRule="auto"/>
        <w:jc w:val="both"/>
        <w:rPr>
          <w:sz w:val="24"/>
          <w:szCs w:val="24"/>
          <w:u w:val="single"/>
        </w:rPr>
      </w:pPr>
    </w:p>
    <w:p w:rsidR="008D1A37" w:rsidRPr="008D1A37" w:rsidRDefault="008D1A37" w:rsidP="00E01CBF">
      <w:pPr>
        <w:spacing w:line="276" w:lineRule="auto"/>
        <w:jc w:val="both"/>
        <w:rPr>
          <w:sz w:val="24"/>
          <w:szCs w:val="24"/>
          <w:u w:val="single"/>
        </w:rPr>
      </w:pPr>
      <w:r w:rsidRPr="008D1A37">
        <w:rPr>
          <w:sz w:val="24"/>
          <w:szCs w:val="24"/>
          <w:u w:val="single"/>
        </w:rPr>
        <w:t>Public transportation in Tallinn</w:t>
      </w:r>
    </w:p>
    <w:p w:rsidR="008D1A37" w:rsidRPr="008D1A37" w:rsidRDefault="008D1A37" w:rsidP="00E01CBF">
      <w:pPr>
        <w:spacing w:line="276" w:lineRule="auto"/>
        <w:jc w:val="both"/>
        <w:rPr>
          <w:sz w:val="24"/>
          <w:szCs w:val="24"/>
        </w:rPr>
      </w:pPr>
      <w:r w:rsidRPr="008D1A37">
        <w:rPr>
          <w:sz w:val="24"/>
          <w:szCs w:val="24"/>
        </w:rPr>
        <w:t>Public transportation in Tallinn is by buses, trams and trolley buses. The cost of a single ticket is 1 EUR if previously bought from the kiosk. Tickets can also be purchased from the bus/tram drivers, they cost 1</w:t>
      </w:r>
      <w:proofErr w:type="gramStart"/>
      <w:r w:rsidRPr="008D1A37">
        <w:rPr>
          <w:sz w:val="24"/>
          <w:szCs w:val="24"/>
        </w:rPr>
        <w:t>,6</w:t>
      </w:r>
      <w:proofErr w:type="gramEnd"/>
      <w:r w:rsidRPr="008D1A37">
        <w:rPr>
          <w:sz w:val="24"/>
          <w:szCs w:val="24"/>
        </w:rPr>
        <w:t xml:space="preserve"> EUR. Tickets are valid only if punched on board.</w:t>
      </w:r>
    </w:p>
    <w:p w:rsidR="008D1A37" w:rsidRPr="008D1A37" w:rsidRDefault="008D1A37" w:rsidP="00E01CBF">
      <w:pPr>
        <w:spacing w:line="276" w:lineRule="auto"/>
        <w:jc w:val="both"/>
        <w:rPr>
          <w:color w:val="000000"/>
          <w:sz w:val="24"/>
          <w:szCs w:val="24"/>
          <w:u w:val="single"/>
        </w:rPr>
      </w:pPr>
    </w:p>
    <w:p w:rsidR="008D1A37" w:rsidRPr="008D1A37" w:rsidRDefault="008D1A37" w:rsidP="00E01CBF">
      <w:pPr>
        <w:spacing w:line="276" w:lineRule="auto"/>
        <w:jc w:val="both"/>
        <w:rPr>
          <w:color w:val="000000"/>
          <w:sz w:val="24"/>
          <w:szCs w:val="24"/>
          <w:u w:val="single"/>
        </w:rPr>
      </w:pPr>
      <w:r w:rsidRPr="008D1A37">
        <w:rPr>
          <w:color w:val="000000"/>
          <w:sz w:val="24"/>
          <w:szCs w:val="24"/>
          <w:u w:val="single"/>
        </w:rPr>
        <w:t>Taxi</w:t>
      </w:r>
    </w:p>
    <w:p w:rsidR="008D1A37" w:rsidRPr="008D1A37" w:rsidRDefault="008D1A37" w:rsidP="00E01CBF">
      <w:pPr>
        <w:spacing w:line="276" w:lineRule="auto"/>
        <w:jc w:val="both"/>
        <w:rPr>
          <w:color w:val="000000"/>
          <w:sz w:val="24"/>
          <w:szCs w:val="24"/>
        </w:rPr>
      </w:pPr>
      <w:r w:rsidRPr="008D1A37">
        <w:rPr>
          <w:color w:val="000000"/>
          <w:sz w:val="24"/>
          <w:szCs w:val="24"/>
        </w:rPr>
        <w:t>Cost of taxi is approximately 0</w:t>
      </w:r>
      <w:proofErr w:type="gramStart"/>
      <w:r w:rsidRPr="008D1A37">
        <w:rPr>
          <w:color w:val="000000"/>
          <w:sz w:val="24"/>
          <w:szCs w:val="24"/>
        </w:rPr>
        <w:t>,55</w:t>
      </w:r>
      <w:proofErr w:type="gramEnd"/>
      <w:r w:rsidRPr="008D1A37">
        <w:rPr>
          <w:color w:val="000000"/>
          <w:sz w:val="24"/>
          <w:szCs w:val="24"/>
        </w:rPr>
        <w:t xml:space="preserve"> EUR /per  kilometre + starting fare 2,88 EUR. </w:t>
      </w:r>
    </w:p>
    <w:p w:rsidR="008D1A37" w:rsidRPr="008D1A37" w:rsidRDefault="008D1A37" w:rsidP="00E01CBF">
      <w:pPr>
        <w:spacing w:line="276" w:lineRule="auto"/>
        <w:jc w:val="both"/>
        <w:rPr>
          <w:color w:val="000000"/>
          <w:sz w:val="24"/>
          <w:szCs w:val="24"/>
        </w:rPr>
      </w:pPr>
      <w:r w:rsidRPr="008D1A37">
        <w:rPr>
          <w:color w:val="000000"/>
          <w:sz w:val="24"/>
          <w:szCs w:val="24"/>
        </w:rPr>
        <w:lastRenderedPageBreak/>
        <w:t>Most of the taxis do not accept payments by card.</w:t>
      </w:r>
    </w:p>
    <w:p w:rsidR="008D1A37" w:rsidRPr="008D1A37" w:rsidRDefault="008D1A37" w:rsidP="00E01CBF">
      <w:pPr>
        <w:spacing w:line="276" w:lineRule="auto"/>
        <w:jc w:val="both"/>
        <w:rPr>
          <w:sz w:val="24"/>
          <w:szCs w:val="24"/>
        </w:rPr>
      </w:pPr>
    </w:p>
    <w:p w:rsidR="008D1A37" w:rsidRPr="008D1A37" w:rsidRDefault="008D1A37" w:rsidP="00E01CBF">
      <w:pPr>
        <w:spacing w:line="276" w:lineRule="auto"/>
        <w:jc w:val="both"/>
        <w:rPr>
          <w:sz w:val="24"/>
          <w:szCs w:val="24"/>
        </w:rPr>
      </w:pPr>
      <w:r w:rsidRPr="008D1A37">
        <w:rPr>
          <w:sz w:val="24"/>
          <w:szCs w:val="24"/>
        </w:rPr>
        <w:t>Recommended companies are:</w:t>
      </w:r>
    </w:p>
    <w:p w:rsidR="008D1A37" w:rsidRPr="008D1A37" w:rsidRDefault="008D1A37" w:rsidP="00E01CBF">
      <w:pPr>
        <w:spacing w:line="276" w:lineRule="auto"/>
        <w:jc w:val="both"/>
        <w:rPr>
          <w:color w:val="000000"/>
          <w:sz w:val="24"/>
          <w:szCs w:val="24"/>
        </w:rPr>
      </w:pPr>
      <w:proofErr w:type="spellStart"/>
      <w:r w:rsidRPr="008D1A37">
        <w:rPr>
          <w:color w:val="000000"/>
          <w:sz w:val="24"/>
          <w:szCs w:val="24"/>
        </w:rPr>
        <w:t>Tallink</w:t>
      </w:r>
      <w:proofErr w:type="spellEnd"/>
      <w:r w:rsidRPr="008D1A37">
        <w:rPr>
          <w:color w:val="000000"/>
          <w:sz w:val="24"/>
          <w:szCs w:val="24"/>
        </w:rPr>
        <w:t xml:space="preserve"> </w:t>
      </w:r>
      <w:proofErr w:type="spellStart"/>
      <w:r w:rsidRPr="008D1A37">
        <w:rPr>
          <w:color w:val="000000"/>
          <w:sz w:val="24"/>
          <w:szCs w:val="24"/>
        </w:rPr>
        <w:t>takso</w:t>
      </w:r>
      <w:proofErr w:type="spellEnd"/>
      <w:r w:rsidRPr="008D1A37">
        <w:rPr>
          <w:color w:val="000000"/>
          <w:sz w:val="24"/>
          <w:szCs w:val="24"/>
        </w:rPr>
        <w:t>, phone +372 6408 921 (card payments accepted)</w:t>
      </w:r>
    </w:p>
    <w:p w:rsidR="008D1A37" w:rsidRPr="008D1A37" w:rsidRDefault="008D1A37" w:rsidP="00E01CBF">
      <w:pPr>
        <w:spacing w:line="276" w:lineRule="auto"/>
        <w:jc w:val="both"/>
        <w:rPr>
          <w:color w:val="000000"/>
          <w:sz w:val="24"/>
          <w:szCs w:val="24"/>
        </w:rPr>
      </w:pPr>
      <w:proofErr w:type="spellStart"/>
      <w:r w:rsidRPr="008D1A37">
        <w:rPr>
          <w:color w:val="000000"/>
          <w:sz w:val="24"/>
          <w:szCs w:val="24"/>
        </w:rPr>
        <w:t>Tulika</w:t>
      </w:r>
      <w:proofErr w:type="spellEnd"/>
      <w:r w:rsidRPr="008D1A37">
        <w:rPr>
          <w:color w:val="000000"/>
          <w:sz w:val="24"/>
          <w:szCs w:val="24"/>
        </w:rPr>
        <w:t xml:space="preserve"> </w:t>
      </w:r>
      <w:proofErr w:type="spellStart"/>
      <w:r w:rsidRPr="008D1A37">
        <w:rPr>
          <w:color w:val="000000"/>
          <w:sz w:val="24"/>
          <w:szCs w:val="24"/>
        </w:rPr>
        <w:t>takso</w:t>
      </w:r>
      <w:proofErr w:type="spellEnd"/>
      <w:r w:rsidRPr="008D1A37">
        <w:rPr>
          <w:color w:val="000000"/>
          <w:sz w:val="24"/>
          <w:szCs w:val="24"/>
        </w:rPr>
        <w:t>, phone +372 6120 000 (card payments accepted)</w:t>
      </w:r>
    </w:p>
    <w:p w:rsidR="008D1A37" w:rsidRPr="008D1A37" w:rsidRDefault="008D1A37" w:rsidP="00E01CBF">
      <w:pPr>
        <w:spacing w:line="276" w:lineRule="auto"/>
        <w:jc w:val="both"/>
        <w:rPr>
          <w:color w:val="000000"/>
          <w:sz w:val="24"/>
          <w:szCs w:val="24"/>
        </w:rPr>
      </w:pPr>
      <w:proofErr w:type="spellStart"/>
      <w:r w:rsidRPr="008D1A37">
        <w:rPr>
          <w:color w:val="000000"/>
          <w:sz w:val="24"/>
          <w:szCs w:val="24"/>
        </w:rPr>
        <w:t>Reval</w:t>
      </w:r>
      <w:proofErr w:type="spellEnd"/>
      <w:r w:rsidRPr="008D1A37">
        <w:rPr>
          <w:color w:val="000000"/>
          <w:sz w:val="24"/>
          <w:szCs w:val="24"/>
        </w:rPr>
        <w:t xml:space="preserve"> </w:t>
      </w:r>
      <w:proofErr w:type="spellStart"/>
      <w:r w:rsidRPr="008D1A37">
        <w:rPr>
          <w:color w:val="000000"/>
          <w:sz w:val="24"/>
          <w:szCs w:val="24"/>
        </w:rPr>
        <w:t>takso</w:t>
      </w:r>
      <w:proofErr w:type="spellEnd"/>
      <w:r w:rsidRPr="008D1A37">
        <w:rPr>
          <w:color w:val="000000"/>
          <w:sz w:val="24"/>
          <w:szCs w:val="24"/>
        </w:rPr>
        <w:t>, phone +372 6014 600</w:t>
      </w:r>
    </w:p>
    <w:p w:rsidR="008D1A37" w:rsidRPr="008D1A37" w:rsidRDefault="008D1A37" w:rsidP="00E01CBF">
      <w:pPr>
        <w:spacing w:line="276" w:lineRule="auto"/>
        <w:jc w:val="both"/>
        <w:rPr>
          <w:color w:val="000000"/>
          <w:sz w:val="24"/>
          <w:szCs w:val="24"/>
        </w:rPr>
      </w:pPr>
    </w:p>
    <w:p w:rsidR="008D1A37" w:rsidRPr="008D1A37" w:rsidRDefault="008D1A37" w:rsidP="00E01CBF">
      <w:pPr>
        <w:spacing w:line="276" w:lineRule="auto"/>
        <w:jc w:val="both"/>
        <w:rPr>
          <w:sz w:val="24"/>
          <w:szCs w:val="24"/>
        </w:rPr>
      </w:pPr>
      <w:r w:rsidRPr="008D1A37">
        <w:rPr>
          <w:sz w:val="24"/>
          <w:szCs w:val="24"/>
        </w:rPr>
        <w:t>The taxi fares may slightly vary depending on the traffic and company. Please note that most of the taxies accept only cash payments, therefore you should change some money in advance, or do it at the currency exchange points (</w:t>
      </w:r>
      <w:r w:rsidRPr="008D1A37">
        <w:rPr>
          <w:sz w:val="24"/>
          <w:szCs w:val="24"/>
          <w:u w:val="single"/>
        </w:rPr>
        <w:t>there are exchange points at the airport and at the harbour</w:t>
      </w:r>
      <w:r w:rsidRPr="008D1A37">
        <w:rPr>
          <w:sz w:val="24"/>
          <w:szCs w:val="24"/>
        </w:rPr>
        <w:t>).</w:t>
      </w:r>
    </w:p>
    <w:p w:rsidR="008D1A37" w:rsidRPr="008D1A37" w:rsidRDefault="008D1A37" w:rsidP="00E01CBF">
      <w:pPr>
        <w:spacing w:line="276" w:lineRule="auto"/>
        <w:ind w:left="1440"/>
        <w:jc w:val="both"/>
        <w:rPr>
          <w:sz w:val="24"/>
          <w:szCs w:val="24"/>
        </w:rPr>
      </w:pPr>
    </w:p>
    <w:p w:rsidR="008D1A37" w:rsidRPr="00070A08" w:rsidRDefault="008D1A37" w:rsidP="00E01CBF">
      <w:pPr>
        <w:spacing w:line="276" w:lineRule="auto"/>
        <w:jc w:val="both"/>
        <w:rPr>
          <w:sz w:val="24"/>
          <w:szCs w:val="24"/>
          <w:u w:val="single"/>
        </w:rPr>
      </w:pPr>
      <w:r w:rsidRPr="00070A08">
        <w:rPr>
          <w:sz w:val="24"/>
          <w:szCs w:val="24"/>
          <w:u w:val="single"/>
        </w:rPr>
        <w:t xml:space="preserve">Tallinn Tourist Information </w:t>
      </w:r>
      <w:proofErr w:type="spellStart"/>
      <w:r w:rsidRPr="00070A08">
        <w:rPr>
          <w:sz w:val="24"/>
          <w:szCs w:val="24"/>
          <w:u w:val="single"/>
        </w:rPr>
        <w:t>Center</w:t>
      </w:r>
      <w:proofErr w:type="spellEnd"/>
      <w:r w:rsidRPr="00070A08">
        <w:rPr>
          <w:sz w:val="24"/>
          <w:szCs w:val="24"/>
          <w:u w:val="single"/>
        </w:rPr>
        <w:t xml:space="preserve"> in Old Town</w:t>
      </w:r>
    </w:p>
    <w:p w:rsidR="008D1A37" w:rsidRPr="00070A08" w:rsidRDefault="008D1A37" w:rsidP="00E01CBF">
      <w:pPr>
        <w:spacing w:line="276" w:lineRule="auto"/>
        <w:jc w:val="both"/>
        <w:rPr>
          <w:sz w:val="24"/>
          <w:szCs w:val="24"/>
        </w:rPr>
      </w:pPr>
      <w:proofErr w:type="spellStart"/>
      <w:r w:rsidRPr="00070A08">
        <w:rPr>
          <w:sz w:val="24"/>
          <w:szCs w:val="24"/>
        </w:rPr>
        <w:t>Niguliste</w:t>
      </w:r>
      <w:proofErr w:type="spellEnd"/>
      <w:r w:rsidRPr="00070A08">
        <w:rPr>
          <w:sz w:val="24"/>
          <w:szCs w:val="24"/>
        </w:rPr>
        <w:t xml:space="preserve"> 2/</w:t>
      </w:r>
      <w:proofErr w:type="spellStart"/>
      <w:r w:rsidRPr="00070A08">
        <w:rPr>
          <w:sz w:val="24"/>
          <w:szCs w:val="24"/>
        </w:rPr>
        <w:t>Kullassepa</w:t>
      </w:r>
      <w:proofErr w:type="spellEnd"/>
      <w:r w:rsidRPr="00070A08">
        <w:rPr>
          <w:sz w:val="24"/>
          <w:szCs w:val="24"/>
        </w:rPr>
        <w:t xml:space="preserve"> 4</w:t>
      </w:r>
    </w:p>
    <w:p w:rsidR="008D1A37" w:rsidRPr="00070A08" w:rsidRDefault="008D1A37" w:rsidP="00E01CBF">
      <w:pPr>
        <w:spacing w:line="276" w:lineRule="auto"/>
        <w:jc w:val="both"/>
        <w:rPr>
          <w:sz w:val="24"/>
          <w:szCs w:val="24"/>
        </w:rPr>
      </w:pPr>
      <w:r w:rsidRPr="00070A08">
        <w:rPr>
          <w:sz w:val="24"/>
          <w:szCs w:val="24"/>
        </w:rPr>
        <w:t>Phone +372 6457 777</w:t>
      </w:r>
    </w:p>
    <w:p w:rsidR="008D1A37" w:rsidRPr="00070A08" w:rsidRDefault="008D1A37" w:rsidP="00E01CBF">
      <w:pPr>
        <w:spacing w:line="276" w:lineRule="auto"/>
        <w:ind w:right="-1"/>
        <w:jc w:val="both"/>
        <w:rPr>
          <w:b/>
          <w:sz w:val="24"/>
          <w:szCs w:val="24"/>
        </w:rPr>
      </w:pPr>
    </w:p>
    <w:p w:rsidR="008D1A37" w:rsidRPr="00070A08" w:rsidRDefault="008D1A37" w:rsidP="00E01CBF">
      <w:pPr>
        <w:spacing w:line="276" w:lineRule="auto"/>
        <w:ind w:right="-1"/>
        <w:jc w:val="both"/>
        <w:rPr>
          <w:sz w:val="24"/>
          <w:szCs w:val="24"/>
          <w:u w:val="single"/>
        </w:rPr>
      </w:pPr>
      <w:r w:rsidRPr="00070A08">
        <w:rPr>
          <w:sz w:val="24"/>
          <w:szCs w:val="24"/>
          <w:u w:val="single"/>
        </w:rPr>
        <w:t xml:space="preserve">Tallinn Tourist Information Centre in </w:t>
      </w:r>
      <w:proofErr w:type="spellStart"/>
      <w:r w:rsidRPr="00070A08">
        <w:rPr>
          <w:sz w:val="24"/>
          <w:szCs w:val="24"/>
          <w:u w:val="single"/>
        </w:rPr>
        <w:t>Viru</w:t>
      </w:r>
      <w:proofErr w:type="spellEnd"/>
      <w:r w:rsidRPr="00070A08">
        <w:rPr>
          <w:sz w:val="24"/>
          <w:szCs w:val="24"/>
          <w:u w:val="single"/>
        </w:rPr>
        <w:t xml:space="preserve"> </w:t>
      </w:r>
      <w:proofErr w:type="spellStart"/>
      <w:r w:rsidRPr="00070A08">
        <w:rPr>
          <w:sz w:val="24"/>
          <w:szCs w:val="24"/>
          <w:u w:val="single"/>
        </w:rPr>
        <w:t>Keskus</w:t>
      </w:r>
      <w:proofErr w:type="spellEnd"/>
    </w:p>
    <w:p w:rsidR="008D1A37" w:rsidRPr="00070A08" w:rsidRDefault="008D1A37" w:rsidP="00E01CBF">
      <w:pPr>
        <w:spacing w:line="276" w:lineRule="auto"/>
        <w:ind w:right="-1"/>
        <w:jc w:val="both"/>
        <w:rPr>
          <w:sz w:val="24"/>
          <w:szCs w:val="24"/>
        </w:rPr>
      </w:pPr>
      <w:proofErr w:type="spellStart"/>
      <w:r w:rsidRPr="00070A08">
        <w:rPr>
          <w:sz w:val="24"/>
          <w:szCs w:val="24"/>
        </w:rPr>
        <w:t>Viru</w:t>
      </w:r>
      <w:proofErr w:type="spellEnd"/>
      <w:r w:rsidRPr="00070A08">
        <w:rPr>
          <w:sz w:val="24"/>
          <w:szCs w:val="24"/>
        </w:rPr>
        <w:t xml:space="preserve"> Square 4</w:t>
      </w:r>
    </w:p>
    <w:p w:rsidR="008D1A37" w:rsidRPr="00070A08" w:rsidRDefault="008D1A37" w:rsidP="00E01CBF">
      <w:pPr>
        <w:spacing w:line="276" w:lineRule="auto"/>
        <w:ind w:right="-1"/>
        <w:jc w:val="both"/>
        <w:rPr>
          <w:sz w:val="24"/>
          <w:szCs w:val="24"/>
        </w:rPr>
      </w:pPr>
      <w:r w:rsidRPr="00070A08">
        <w:rPr>
          <w:sz w:val="24"/>
          <w:szCs w:val="24"/>
        </w:rPr>
        <w:t>Phone +372 6101 557</w:t>
      </w:r>
    </w:p>
    <w:p w:rsidR="008D1A37" w:rsidRDefault="008D1A37" w:rsidP="00E01CBF">
      <w:pPr>
        <w:spacing w:line="276" w:lineRule="auto"/>
        <w:ind w:right="-1"/>
        <w:jc w:val="both"/>
        <w:rPr>
          <w:b/>
          <w:sz w:val="24"/>
          <w:szCs w:val="24"/>
        </w:rPr>
      </w:pPr>
    </w:p>
    <w:p w:rsidR="00E01CBF" w:rsidRPr="00070A08" w:rsidRDefault="00E01CBF" w:rsidP="00E01CBF">
      <w:pPr>
        <w:spacing w:line="276" w:lineRule="auto"/>
        <w:ind w:right="-1"/>
        <w:jc w:val="both"/>
        <w:rPr>
          <w:b/>
          <w:sz w:val="24"/>
          <w:szCs w:val="24"/>
        </w:rPr>
      </w:pPr>
      <w:r w:rsidRPr="00070A08">
        <w:rPr>
          <w:b/>
          <w:sz w:val="24"/>
          <w:szCs w:val="24"/>
        </w:rPr>
        <w:t>Passport and Visa</w:t>
      </w:r>
    </w:p>
    <w:p w:rsidR="00E01CBF" w:rsidRDefault="00E01CBF" w:rsidP="00E01CBF">
      <w:pPr>
        <w:spacing w:line="276" w:lineRule="auto"/>
        <w:ind w:right="-1"/>
        <w:jc w:val="both"/>
        <w:rPr>
          <w:sz w:val="24"/>
          <w:szCs w:val="24"/>
        </w:rPr>
      </w:pPr>
      <w:r w:rsidRPr="00070A08">
        <w:rPr>
          <w:sz w:val="24"/>
          <w:szCs w:val="24"/>
        </w:rPr>
        <w:t xml:space="preserve">A valid passport is required to enter Estonia. Please make sure that your passport is valid until at least 3 months after your departure date from Estonia. Citizens of European Union countries do not need a visa to enter Estonia. </w:t>
      </w:r>
    </w:p>
    <w:p w:rsidR="00AF7672" w:rsidRDefault="00AF7672" w:rsidP="00E01CBF">
      <w:pPr>
        <w:spacing w:line="276" w:lineRule="auto"/>
        <w:jc w:val="both"/>
        <w:rPr>
          <w:sz w:val="24"/>
          <w:szCs w:val="24"/>
        </w:rPr>
      </w:pPr>
    </w:p>
    <w:p w:rsidR="001307A1" w:rsidRDefault="00E01CBF" w:rsidP="00E01CBF">
      <w:pPr>
        <w:spacing w:line="276" w:lineRule="auto"/>
        <w:jc w:val="both"/>
        <w:rPr>
          <w:b/>
          <w:sz w:val="24"/>
          <w:szCs w:val="24"/>
        </w:rPr>
      </w:pPr>
      <w:r w:rsidRPr="00070A08">
        <w:rPr>
          <w:b/>
          <w:sz w:val="24"/>
          <w:szCs w:val="24"/>
        </w:rPr>
        <w:t xml:space="preserve">Estonian Time </w:t>
      </w:r>
      <w:r w:rsidR="001307A1">
        <w:rPr>
          <w:b/>
          <w:sz w:val="24"/>
          <w:szCs w:val="24"/>
        </w:rPr>
        <w:t>and Weather</w:t>
      </w:r>
    </w:p>
    <w:p w:rsidR="00E01CBF" w:rsidRPr="00070A08" w:rsidRDefault="00E01CBF" w:rsidP="00E01CBF">
      <w:pPr>
        <w:spacing w:line="276" w:lineRule="auto"/>
        <w:jc w:val="both"/>
        <w:rPr>
          <w:sz w:val="24"/>
          <w:szCs w:val="24"/>
        </w:rPr>
      </w:pPr>
      <w:r w:rsidRPr="00070A08">
        <w:rPr>
          <w:sz w:val="24"/>
          <w:szCs w:val="24"/>
        </w:rPr>
        <w:t xml:space="preserve">Estonia is in the Eastern European Time Zone: GMT + 3 hours during the Daylight Savings Time in summer. </w:t>
      </w:r>
    </w:p>
    <w:p w:rsidR="00E01CBF" w:rsidRPr="00070A08" w:rsidRDefault="00E01CBF" w:rsidP="00E01CBF">
      <w:pPr>
        <w:spacing w:line="276" w:lineRule="auto"/>
        <w:ind w:right="-1"/>
        <w:jc w:val="both"/>
        <w:rPr>
          <w:sz w:val="24"/>
          <w:szCs w:val="24"/>
        </w:rPr>
      </w:pPr>
      <w:r w:rsidRPr="00070A08">
        <w:rPr>
          <w:sz w:val="24"/>
          <w:szCs w:val="24"/>
        </w:rPr>
        <w:t xml:space="preserve">Please see the homepage </w:t>
      </w:r>
      <w:hyperlink r:id="rId10" w:history="1">
        <w:r w:rsidR="00070A08" w:rsidRPr="00070A08">
          <w:rPr>
            <w:rStyle w:val="Hyperlink"/>
            <w:sz w:val="24"/>
            <w:szCs w:val="24"/>
          </w:rPr>
          <w:t>http://www.foreca.com/Estonia/Tallinn</w:t>
        </w:r>
      </w:hyperlink>
      <w:r w:rsidR="00070A08" w:rsidRPr="00070A08">
        <w:rPr>
          <w:sz w:val="24"/>
          <w:szCs w:val="24"/>
        </w:rPr>
        <w:t xml:space="preserve"> </w:t>
      </w:r>
      <w:r w:rsidRPr="00070A08">
        <w:rPr>
          <w:sz w:val="24"/>
          <w:szCs w:val="24"/>
        </w:rPr>
        <w:t xml:space="preserve">for the latest </w:t>
      </w:r>
      <w:r w:rsidR="001307A1">
        <w:rPr>
          <w:sz w:val="24"/>
          <w:szCs w:val="24"/>
        </w:rPr>
        <w:t xml:space="preserve">weather </w:t>
      </w:r>
      <w:r w:rsidRPr="00070A08">
        <w:rPr>
          <w:sz w:val="24"/>
          <w:szCs w:val="24"/>
        </w:rPr>
        <w:t>forecast.</w:t>
      </w:r>
    </w:p>
    <w:p w:rsidR="00E01CBF" w:rsidRPr="00070A08" w:rsidRDefault="00E01CBF" w:rsidP="00E01CBF">
      <w:pPr>
        <w:spacing w:line="276" w:lineRule="auto"/>
        <w:ind w:right="-1"/>
        <w:jc w:val="both"/>
        <w:rPr>
          <w:sz w:val="24"/>
          <w:szCs w:val="24"/>
        </w:rPr>
      </w:pPr>
    </w:p>
    <w:p w:rsidR="00E01CBF" w:rsidRPr="00070A08" w:rsidRDefault="00E01CBF" w:rsidP="00E01CBF">
      <w:pPr>
        <w:spacing w:line="276" w:lineRule="auto"/>
        <w:jc w:val="both"/>
        <w:rPr>
          <w:b/>
          <w:sz w:val="24"/>
          <w:szCs w:val="24"/>
        </w:rPr>
      </w:pPr>
      <w:r w:rsidRPr="00070A08">
        <w:rPr>
          <w:b/>
          <w:sz w:val="24"/>
          <w:szCs w:val="24"/>
        </w:rPr>
        <w:t>Currency, Banks, Credit Cards</w:t>
      </w:r>
    </w:p>
    <w:p w:rsidR="00E01CBF" w:rsidRPr="00070A08" w:rsidRDefault="00E01CBF" w:rsidP="00E01CBF">
      <w:pPr>
        <w:spacing w:line="276" w:lineRule="auto"/>
        <w:jc w:val="both"/>
        <w:rPr>
          <w:sz w:val="24"/>
          <w:szCs w:val="24"/>
        </w:rPr>
      </w:pPr>
      <w:r w:rsidRPr="00070A08">
        <w:rPr>
          <w:sz w:val="24"/>
          <w:szCs w:val="24"/>
        </w:rPr>
        <w:t xml:space="preserve">The national Currency is the EURO. Major international credit cards are widely accepted. Further information about currency and exchange rates on Estonian Bank’s website: </w:t>
      </w:r>
      <w:hyperlink r:id="rId11" w:history="1">
        <w:r w:rsidRPr="00070A08">
          <w:rPr>
            <w:rStyle w:val="Hyperlink"/>
            <w:sz w:val="24"/>
            <w:szCs w:val="24"/>
          </w:rPr>
          <w:t>http://www.eestipank.info/frontpage/en/</w:t>
        </w:r>
      </w:hyperlink>
      <w:r w:rsidRPr="00070A08">
        <w:rPr>
          <w:sz w:val="24"/>
          <w:szCs w:val="24"/>
        </w:rPr>
        <w:t xml:space="preserve">. </w:t>
      </w:r>
    </w:p>
    <w:p w:rsidR="00E01CBF" w:rsidRPr="00070A08" w:rsidRDefault="00E01CBF" w:rsidP="00E01CBF">
      <w:pPr>
        <w:spacing w:line="276" w:lineRule="auto"/>
        <w:jc w:val="both"/>
        <w:rPr>
          <w:sz w:val="24"/>
          <w:szCs w:val="24"/>
        </w:rPr>
      </w:pPr>
      <w:r w:rsidRPr="00070A08">
        <w:rPr>
          <w:sz w:val="24"/>
          <w:szCs w:val="24"/>
        </w:rPr>
        <w:t xml:space="preserve">Upon arrival to Estonia you can find exchange points in airport, railway station, </w:t>
      </w:r>
      <w:proofErr w:type="gramStart"/>
      <w:r w:rsidRPr="00070A08">
        <w:rPr>
          <w:sz w:val="24"/>
          <w:szCs w:val="24"/>
        </w:rPr>
        <w:t>harbour</w:t>
      </w:r>
      <w:proofErr w:type="gramEnd"/>
      <w:r w:rsidRPr="00070A08">
        <w:rPr>
          <w:sz w:val="24"/>
          <w:szCs w:val="24"/>
        </w:rPr>
        <w:t xml:space="preserve"> and bus station.</w:t>
      </w:r>
    </w:p>
    <w:p w:rsidR="00E01CBF" w:rsidRPr="00070A08" w:rsidRDefault="00E01CBF" w:rsidP="00E01CBF">
      <w:pPr>
        <w:spacing w:line="276" w:lineRule="auto"/>
        <w:jc w:val="both"/>
        <w:rPr>
          <w:sz w:val="24"/>
          <w:szCs w:val="24"/>
        </w:rPr>
      </w:pPr>
    </w:p>
    <w:p w:rsidR="00E01CBF" w:rsidRPr="00070A08" w:rsidRDefault="00E01CBF" w:rsidP="00E01CBF">
      <w:pPr>
        <w:spacing w:line="276" w:lineRule="auto"/>
        <w:jc w:val="both"/>
        <w:rPr>
          <w:b/>
          <w:color w:val="000000"/>
          <w:sz w:val="24"/>
          <w:szCs w:val="24"/>
        </w:rPr>
      </w:pPr>
      <w:r w:rsidRPr="00070A08">
        <w:rPr>
          <w:b/>
          <w:color w:val="000000"/>
          <w:sz w:val="24"/>
          <w:szCs w:val="24"/>
        </w:rPr>
        <w:t>Shopping</w:t>
      </w:r>
    </w:p>
    <w:p w:rsidR="00E01CBF" w:rsidRPr="00070A08" w:rsidRDefault="00E01CBF" w:rsidP="00E01CBF">
      <w:pPr>
        <w:spacing w:line="276" w:lineRule="auto"/>
        <w:jc w:val="both"/>
        <w:rPr>
          <w:color w:val="000000"/>
          <w:sz w:val="24"/>
          <w:szCs w:val="24"/>
        </w:rPr>
      </w:pPr>
      <w:r w:rsidRPr="00070A08">
        <w:rPr>
          <w:color w:val="000000"/>
          <w:sz w:val="24"/>
          <w:szCs w:val="24"/>
        </w:rPr>
        <w:t xml:space="preserve">Shops are usually open from 10.00 until 18.00 on weekdays and on weekends. Larger department stores are open between 9.00 and 21.00. </w:t>
      </w:r>
    </w:p>
    <w:p w:rsidR="00174A20" w:rsidRDefault="00E01CBF" w:rsidP="00174A20">
      <w:pPr>
        <w:spacing w:line="276" w:lineRule="auto"/>
        <w:ind w:right="-1"/>
        <w:jc w:val="both"/>
        <w:rPr>
          <w:b/>
          <w:sz w:val="24"/>
          <w:szCs w:val="24"/>
        </w:rPr>
      </w:pPr>
      <w:r w:rsidRPr="00070A08">
        <w:rPr>
          <w:color w:val="000000"/>
          <w:sz w:val="24"/>
          <w:szCs w:val="24"/>
        </w:rPr>
        <w:lastRenderedPageBreak/>
        <w:t>Best shopping facilities in Tallin</w:t>
      </w:r>
      <w:r w:rsidR="002878EA">
        <w:rPr>
          <w:color w:val="000000"/>
          <w:sz w:val="24"/>
          <w:szCs w:val="24"/>
        </w:rPr>
        <w:t>n can be found in the city cent</w:t>
      </w:r>
      <w:r w:rsidRPr="00070A08">
        <w:rPr>
          <w:color w:val="000000"/>
          <w:sz w:val="24"/>
          <w:szCs w:val="24"/>
        </w:rPr>
        <w:t>r</w:t>
      </w:r>
      <w:r w:rsidR="002878EA">
        <w:rPr>
          <w:color w:val="000000"/>
          <w:sz w:val="24"/>
          <w:szCs w:val="24"/>
        </w:rPr>
        <w:t>e</w:t>
      </w:r>
      <w:r w:rsidRPr="00070A08">
        <w:rPr>
          <w:color w:val="000000"/>
          <w:sz w:val="24"/>
          <w:szCs w:val="24"/>
        </w:rPr>
        <w:t xml:space="preserve">: </w:t>
      </w:r>
      <w:proofErr w:type="spellStart"/>
      <w:r w:rsidRPr="00070A08">
        <w:rPr>
          <w:color w:val="000000"/>
          <w:sz w:val="24"/>
          <w:szCs w:val="24"/>
        </w:rPr>
        <w:t>Stockmann</w:t>
      </w:r>
      <w:proofErr w:type="spellEnd"/>
      <w:r w:rsidRPr="00070A08">
        <w:rPr>
          <w:color w:val="000000"/>
          <w:sz w:val="24"/>
          <w:szCs w:val="24"/>
        </w:rPr>
        <w:t xml:space="preserve">, Tallinn </w:t>
      </w:r>
      <w:proofErr w:type="spellStart"/>
      <w:r w:rsidRPr="00070A08">
        <w:rPr>
          <w:color w:val="000000"/>
          <w:sz w:val="24"/>
          <w:szCs w:val="24"/>
        </w:rPr>
        <w:t>Kaubamaja</w:t>
      </w:r>
      <w:proofErr w:type="spellEnd"/>
      <w:r w:rsidRPr="00070A08">
        <w:rPr>
          <w:color w:val="000000"/>
          <w:sz w:val="24"/>
          <w:szCs w:val="24"/>
        </w:rPr>
        <w:t xml:space="preserve">, </w:t>
      </w:r>
      <w:proofErr w:type="spellStart"/>
      <w:r w:rsidRPr="00070A08">
        <w:rPr>
          <w:color w:val="000000"/>
          <w:sz w:val="24"/>
          <w:szCs w:val="24"/>
        </w:rPr>
        <w:t>Viru</w:t>
      </w:r>
      <w:proofErr w:type="spellEnd"/>
      <w:r w:rsidRPr="00070A08">
        <w:rPr>
          <w:color w:val="000000"/>
          <w:sz w:val="24"/>
          <w:szCs w:val="24"/>
        </w:rPr>
        <w:t xml:space="preserve"> </w:t>
      </w:r>
      <w:proofErr w:type="spellStart"/>
      <w:r w:rsidRPr="00070A08">
        <w:rPr>
          <w:color w:val="000000"/>
          <w:sz w:val="24"/>
          <w:szCs w:val="24"/>
        </w:rPr>
        <w:t>Keskus</w:t>
      </w:r>
      <w:proofErr w:type="spellEnd"/>
      <w:r w:rsidRPr="00070A08">
        <w:rPr>
          <w:color w:val="000000"/>
          <w:sz w:val="24"/>
          <w:szCs w:val="24"/>
        </w:rPr>
        <w:t xml:space="preserve"> etc. Many nice boutiques and handicrafts galleries can be fou</w:t>
      </w:r>
      <w:r w:rsidR="002878EA">
        <w:rPr>
          <w:color w:val="000000"/>
          <w:sz w:val="24"/>
          <w:szCs w:val="24"/>
        </w:rPr>
        <w:t>nd in the Old Town around the Town Hall</w:t>
      </w:r>
      <w:r w:rsidRPr="00070A08">
        <w:rPr>
          <w:color w:val="000000"/>
          <w:sz w:val="24"/>
          <w:szCs w:val="24"/>
        </w:rPr>
        <w:t xml:space="preserve"> Square.</w:t>
      </w:r>
      <w:r w:rsidR="00174A20" w:rsidRPr="00174A20">
        <w:rPr>
          <w:b/>
          <w:sz w:val="24"/>
          <w:szCs w:val="24"/>
        </w:rPr>
        <w:t xml:space="preserve"> </w:t>
      </w:r>
    </w:p>
    <w:p w:rsidR="00174A20" w:rsidRDefault="00174A20" w:rsidP="00174A20">
      <w:pPr>
        <w:spacing w:line="276" w:lineRule="auto"/>
        <w:ind w:right="-1"/>
        <w:jc w:val="both"/>
        <w:rPr>
          <w:b/>
          <w:sz w:val="24"/>
          <w:szCs w:val="24"/>
        </w:rPr>
      </w:pPr>
    </w:p>
    <w:p w:rsidR="00AF7672" w:rsidRDefault="00AF7672">
      <w:pPr>
        <w:spacing w:after="200" w:line="276" w:lineRule="auto"/>
        <w:rPr>
          <w:b/>
          <w:sz w:val="24"/>
          <w:szCs w:val="24"/>
        </w:rPr>
      </w:pPr>
    </w:p>
    <w:sectPr w:rsidR="00AF7672" w:rsidSect="008D1A37">
      <w:headerReference w:type="default" r:id="rId12"/>
      <w:pgSz w:w="12240" w:h="15840"/>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A8" w:rsidRDefault="005E6AA8" w:rsidP="008D1A37">
      <w:r>
        <w:separator/>
      </w:r>
    </w:p>
  </w:endnote>
  <w:endnote w:type="continuationSeparator" w:id="0">
    <w:p w:rsidR="005E6AA8" w:rsidRDefault="005E6AA8" w:rsidP="008D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A8" w:rsidRDefault="005E6AA8" w:rsidP="008D1A37">
      <w:r>
        <w:separator/>
      </w:r>
    </w:p>
  </w:footnote>
  <w:footnote w:type="continuationSeparator" w:id="0">
    <w:p w:rsidR="005E6AA8" w:rsidRDefault="005E6AA8" w:rsidP="008D1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37" w:rsidRDefault="002D657F">
    <w:pPr>
      <w:pStyle w:val="Header"/>
      <w:rPr>
        <w:noProof/>
        <w:lang w:val="en-US" w:eastAsia="en-US"/>
      </w:rPr>
    </w:pPr>
    <w:r>
      <w:rPr>
        <w:noProof/>
        <w:lang w:val="en-US" w:eastAsia="en-US"/>
      </w:rPr>
      <w:drawing>
        <wp:anchor distT="0" distB="0" distL="114300" distR="114300" simplePos="0" relativeHeight="251659264" behindDoc="1" locked="0" layoutInCell="1" allowOverlap="1">
          <wp:simplePos x="0" y="0"/>
          <wp:positionH relativeFrom="column">
            <wp:posOffset>-742950</wp:posOffset>
          </wp:positionH>
          <wp:positionV relativeFrom="paragraph">
            <wp:posOffset>-373380</wp:posOffset>
          </wp:positionV>
          <wp:extent cx="1962150" cy="695325"/>
          <wp:effectExtent l="19050" t="0" r="0" b="0"/>
          <wp:wrapTight wrapText="bothSides">
            <wp:wrapPolygon edited="0">
              <wp:start x="-210" y="0"/>
              <wp:lineTo x="-210" y="21304"/>
              <wp:lineTo x="21600" y="21304"/>
              <wp:lineTo x="21600" y="0"/>
              <wp:lineTo x="-210" y="0"/>
            </wp:wrapPolygon>
          </wp:wrapTight>
          <wp:docPr id="1" name="Picture 26" descr="T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LU-eng"/>
                  <pic:cNvPicPr>
                    <a:picLocks noChangeAspect="1" noChangeArrowheads="1"/>
                  </pic:cNvPicPr>
                </pic:nvPicPr>
                <pic:blipFill>
                  <a:blip r:embed="rId1" cstate="print"/>
                  <a:srcRect/>
                  <a:stretch>
                    <a:fillRect/>
                  </a:stretch>
                </pic:blipFill>
                <pic:spPr bwMode="auto">
                  <a:xfrm>
                    <a:off x="0" y="0"/>
                    <a:ext cx="1962150" cy="695325"/>
                  </a:xfrm>
                  <a:prstGeom prst="rect">
                    <a:avLst/>
                  </a:prstGeom>
                  <a:noFill/>
                  <a:ln w="9525">
                    <a:noFill/>
                    <a:miter lim="800000"/>
                    <a:headEnd/>
                    <a:tailEnd/>
                  </a:ln>
                </pic:spPr>
              </pic:pic>
            </a:graphicData>
          </a:graphic>
        </wp:anchor>
      </w:drawing>
    </w:r>
  </w:p>
  <w:p w:rsidR="008D1A37" w:rsidRDefault="008D1A37">
    <w:pPr>
      <w:pStyle w:val="Header"/>
      <w:rPr>
        <w:noProof/>
        <w:lang w:val="en-US" w:eastAsia="en-US"/>
      </w:rPr>
    </w:pPr>
  </w:p>
  <w:p w:rsidR="008D1A37" w:rsidRDefault="008D1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E2DB8"/>
    <w:multiLevelType w:val="hybridMultilevel"/>
    <w:tmpl w:val="2B1EAA16"/>
    <w:lvl w:ilvl="0" w:tplc="77FA1DD0">
      <w:start w:val="29"/>
      <w:numFmt w:val="bullet"/>
      <w:lvlText w:val=""/>
      <w:lvlJc w:val="left"/>
      <w:pPr>
        <w:ind w:left="720" w:hanging="360"/>
      </w:pPr>
      <w:rPr>
        <w:rFonts w:ascii="Symbol" w:eastAsia="Times New Roman" w:hAnsi="Symbol" w:cs="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37"/>
    <w:rsid w:val="00070A08"/>
    <w:rsid w:val="00082EB3"/>
    <w:rsid w:val="00085506"/>
    <w:rsid w:val="00086858"/>
    <w:rsid w:val="000C3FD3"/>
    <w:rsid w:val="000C5E3E"/>
    <w:rsid w:val="00111F0F"/>
    <w:rsid w:val="001219E6"/>
    <w:rsid w:val="001307A1"/>
    <w:rsid w:val="00174A20"/>
    <w:rsid w:val="001C21FE"/>
    <w:rsid w:val="001C308A"/>
    <w:rsid w:val="002878EA"/>
    <w:rsid w:val="002D657F"/>
    <w:rsid w:val="00301746"/>
    <w:rsid w:val="0034457E"/>
    <w:rsid w:val="0036690C"/>
    <w:rsid w:val="004020F0"/>
    <w:rsid w:val="00403510"/>
    <w:rsid w:val="004460A2"/>
    <w:rsid w:val="004465DE"/>
    <w:rsid w:val="00472BBB"/>
    <w:rsid w:val="00484194"/>
    <w:rsid w:val="00510D21"/>
    <w:rsid w:val="00543E36"/>
    <w:rsid w:val="0056771A"/>
    <w:rsid w:val="005837E8"/>
    <w:rsid w:val="005E6AA8"/>
    <w:rsid w:val="005F28CC"/>
    <w:rsid w:val="006C1435"/>
    <w:rsid w:val="006F1789"/>
    <w:rsid w:val="00712F1A"/>
    <w:rsid w:val="00770BE1"/>
    <w:rsid w:val="0078156B"/>
    <w:rsid w:val="007B4B99"/>
    <w:rsid w:val="00877A89"/>
    <w:rsid w:val="008D1A37"/>
    <w:rsid w:val="009923AC"/>
    <w:rsid w:val="009F4BD3"/>
    <w:rsid w:val="00A13143"/>
    <w:rsid w:val="00A35F2D"/>
    <w:rsid w:val="00AD5D78"/>
    <w:rsid w:val="00AF633A"/>
    <w:rsid w:val="00AF7672"/>
    <w:rsid w:val="00BC4637"/>
    <w:rsid w:val="00CB65D3"/>
    <w:rsid w:val="00D26802"/>
    <w:rsid w:val="00D64AF0"/>
    <w:rsid w:val="00E01CBF"/>
    <w:rsid w:val="00E92403"/>
    <w:rsid w:val="00ED3171"/>
    <w:rsid w:val="00F35ECA"/>
    <w:rsid w:val="00F9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37"/>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8D1A37"/>
    <w:pPr>
      <w:keepNext/>
      <w:spacing w:line="288" w:lineRule="atLeast"/>
      <w:jc w:val="both"/>
      <w:outlineLvl w:val="0"/>
    </w:pPr>
    <w:rPr>
      <w:rFonts w:ascii="Arial" w:hAnsi="Arial"/>
      <w:b/>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A37"/>
    <w:rPr>
      <w:rFonts w:ascii="Arial" w:eastAsia="Times New Roman" w:hAnsi="Arial" w:cs="Times New Roman"/>
      <w:b/>
      <w:sz w:val="20"/>
      <w:szCs w:val="20"/>
      <w:lang w:val="et-EE"/>
    </w:rPr>
  </w:style>
  <w:style w:type="character" w:styleId="Hyperlink">
    <w:name w:val="Hyperlink"/>
    <w:basedOn w:val="DefaultParagraphFont"/>
    <w:semiHidden/>
    <w:rsid w:val="008D1A37"/>
    <w:rPr>
      <w:color w:val="0000FF"/>
      <w:u w:val="single"/>
    </w:rPr>
  </w:style>
  <w:style w:type="paragraph" w:styleId="BalloonText">
    <w:name w:val="Balloon Text"/>
    <w:basedOn w:val="Normal"/>
    <w:link w:val="BalloonTextChar"/>
    <w:uiPriority w:val="99"/>
    <w:semiHidden/>
    <w:unhideWhenUsed/>
    <w:rsid w:val="008D1A37"/>
    <w:rPr>
      <w:rFonts w:ascii="Tahoma" w:hAnsi="Tahoma" w:cs="Tahoma"/>
      <w:sz w:val="16"/>
      <w:szCs w:val="16"/>
    </w:rPr>
  </w:style>
  <w:style w:type="character" w:customStyle="1" w:styleId="BalloonTextChar">
    <w:name w:val="Balloon Text Char"/>
    <w:basedOn w:val="DefaultParagraphFont"/>
    <w:link w:val="BalloonText"/>
    <w:uiPriority w:val="99"/>
    <w:semiHidden/>
    <w:rsid w:val="008D1A37"/>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8D1A37"/>
    <w:pPr>
      <w:tabs>
        <w:tab w:val="center" w:pos="4680"/>
        <w:tab w:val="right" w:pos="9360"/>
      </w:tabs>
    </w:pPr>
  </w:style>
  <w:style w:type="character" w:customStyle="1" w:styleId="HeaderChar">
    <w:name w:val="Header Char"/>
    <w:basedOn w:val="DefaultParagraphFont"/>
    <w:link w:val="Header"/>
    <w:uiPriority w:val="99"/>
    <w:rsid w:val="008D1A37"/>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8D1A37"/>
    <w:pPr>
      <w:tabs>
        <w:tab w:val="center" w:pos="4680"/>
        <w:tab w:val="right" w:pos="9360"/>
      </w:tabs>
    </w:pPr>
  </w:style>
  <w:style w:type="character" w:customStyle="1" w:styleId="FooterChar">
    <w:name w:val="Footer Char"/>
    <w:basedOn w:val="DefaultParagraphFont"/>
    <w:link w:val="Footer"/>
    <w:uiPriority w:val="99"/>
    <w:rsid w:val="008D1A37"/>
    <w:rPr>
      <w:rFonts w:ascii="Times New Roman" w:eastAsia="Times New Roman" w:hAnsi="Times New Roman" w:cs="Times New Roman"/>
      <w:sz w:val="20"/>
      <w:szCs w:val="20"/>
      <w:lang w:val="en-GB" w:eastAsia="en-GB"/>
    </w:rPr>
  </w:style>
  <w:style w:type="character" w:styleId="FollowedHyperlink">
    <w:name w:val="FollowedHyperlink"/>
    <w:basedOn w:val="DefaultParagraphFont"/>
    <w:uiPriority w:val="99"/>
    <w:semiHidden/>
    <w:unhideWhenUsed/>
    <w:rsid w:val="00E01CBF"/>
    <w:rPr>
      <w:color w:val="800080" w:themeColor="followedHyperlink"/>
      <w:u w:val="single"/>
    </w:rPr>
  </w:style>
  <w:style w:type="paragraph" w:styleId="ListParagraph">
    <w:name w:val="List Paragraph"/>
    <w:basedOn w:val="Normal"/>
    <w:uiPriority w:val="34"/>
    <w:qFormat/>
    <w:rsid w:val="006F1789"/>
    <w:pPr>
      <w:ind w:left="720"/>
      <w:contextualSpacing/>
    </w:pPr>
  </w:style>
  <w:style w:type="character" w:customStyle="1" w:styleId="apple-converted-space">
    <w:name w:val="apple-converted-space"/>
    <w:basedOn w:val="DefaultParagraphFont"/>
    <w:rsid w:val="00174A20"/>
  </w:style>
  <w:style w:type="character" w:styleId="Strong">
    <w:name w:val="Strong"/>
    <w:basedOn w:val="DefaultParagraphFont"/>
    <w:uiPriority w:val="22"/>
    <w:qFormat/>
    <w:rsid w:val="005F28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37"/>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8D1A37"/>
    <w:pPr>
      <w:keepNext/>
      <w:spacing w:line="288" w:lineRule="atLeast"/>
      <w:jc w:val="both"/>
      <w:outlineLvl w:val="0"/>
    </w:pPr>
    <w:rPr>
      <w:rFonts w:ascii="Arial" w:hAnsi="Arial"/>
      <w:b/>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A37"/>
    <w:rPr>
      <w:rFonts w:ascii="Arial" w:eastAsia="Times New Roman" w:hAnsi="Arial" w:cs="Times New Roman"/>
      <w:b/>
      <w:sz w:val="20"/>
      <w:szCs w:val="20"/>
      <w:lang w:val="et-EE"/>
    </w:rPr>
  </w:style>
  <w:style w:type="character" w:styleId="Hyperlink">
    <w:name w:val="Hyperlink"/>
    <w:basedOn w:val="DefaultParagraphFont"/>
    <w:semiHidden/>
    <w:rsid w:val="008D1A37"/>
    <w:rPr>
      <w:color w:val="0000FF"/>
      <w:u w:val="single"/>
    </w:rPr>
  </w:style>
  <w:style w:type="paragraph" w:styleId="BalloonText">
    <w:name w:val="Balloon Text"/>
    <w:basedOn w:val="Normal"/>
    <w:link w:val="BalloonTextChar"/>
    <w:uiPriority w:val="99"/>
    <w:semiHidden/>
    <w:unhideWhenUsed/>
    <w:rsid w:val="008D1A37"/>
    <w:rPr>
      <w:rFonts w:ascii="Tahoma" w:hAnsi="Tahoma" w:cs="Tahoma"/>
      <w:sz w:val="16"/>
      <w:szCs w:val="16"/>
    </w:rPr>
  </w:style>
  <w:style w:type="character" w:customStyle="1" w:styleId="BalloonTextChar">
    <w:name w:val="Balloon Text Char"/>
    <w:basedOn w:val="DefaultParagraphFont"/>
    <w:link w:val="BalloonText"/>
    <w:uiPriority w:val="99"/>
    <w:semiHidden/>
    <w:rsid w:val="008D1A37"/>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8D1A37"/>
    <w:pPr>
      <w:tabs>
        <w:tab w:val="center" w:pos="4680"/>
        <w:tab w:val="right" w:pos="9360"/>
      </w:tabs>
    </w:pPr>
  </w:style>
  <w:style w:type="character" w:customStyle="1" w:styleId="HeaderChar">
    <w:name w:val="Header Char"/>
    <w:basedOn w:val="DefaultParagraphFont"/>
    <w:link w:val="Header"/>
    <w:uiPriority w:val="99"/>
    <w:rsid w:val="008D1A37"/>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8D1A37"/>
    <w:pPr>
      <w:tabs>
        <w:tab w:val="center" w:pos="4680"/>
        <w:tab w:val="right" w:pos="9360"/>
      </w:tabs>
    </w:pPr>
  </w:style>
  <w:style w:type="character" w:customStyle="1" w:styleId="FooterChar">
    <w:name w:val="Footer Char"/>
    <w:basedOn w:val="DefaultParagraphFont"/>
    <w:link w:val="Footer"/>
    <w:uiPriority w:val="99"/>
    <w:rsid w:val="008D1A37"/>
    <w:rPr>
      <w:rFonts w:ascii="Times New Roman" w:eastAsia="Times New Roman" w:hAnsi="Times New Roman" w:cs="Times New Roman"/>
      <w:sz w:val="20"/>
      <w:szCs w:val="20"/>
      <w:lang w:val="en-GB" w:eastAsia="en-GB"/>
    </w:rPr>
  </w:style>
  <w:style w:type="character" w:styleId="FollowedHyperlink">
    <w:name w:val="FollowedHyperlink"/>
    <w:basedOn w:val="DefaultParagraphFont"/>
    <w:uiPriority w:val="99"/>
    <w:semiHidden/>
    <w:unhideWhenUsed/>
    <w:rsid w:val="00E01CBF"/>
    <w:rPr>
      <w:color w:val="800080" w:themeColor="followedHyperlink"/>
      <w:u w:val="single"/>
    </w:rPr>
  </w:style>
  <w:style w:type="paragraph" w:styleId="ListParagraph">
    <w:name w:val="List Paragraph"/>
    <w:basedOn w:val="Normal"/>
    <w:uiPriority w:val="34"/>
    <w:qFormat/>
    <w:rsid w:val="006F1789"/>
    <w:pPr>
      <w:ind w:left="720"/>
      <w:contextualSpacing/>
    </w:pPr>
  </w:style>
  <w:style w:type="character" w:customStyle="1" w:styleId="apple-converted-space">
    <w:name w:val="apple-converted-space"/>
    <w:basedOn w:val="DefaultParagraphFont"/>
    <w:rsid w:val="00174A20"/>
  </w:style>
  <w:style w:type="character" w:styleId="Strong">
    <w:name w:val="Strong"/>
    <w:basedOn w:val="DefaultParagraphFont"/>
    <w:uiPriority w:val="22"/>
    <w:qFormat/>
    <w:rsid w:val="005F2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tipank.info/frontpage/en/" TargetMode="External"/><Relationship Id="rId5" Type="http://schemas.openxmlformats.org/officeDocument/2006/relationships/settings" Target="settings.xml"/><Relationship Id="rId10" Type="http://schemas.openxmlformats.org/officeDocument/2006/relationships/hyperlink" Target="http://www.foreca.com/Estonia/Tallinn" TargetMode="External"/><Relationship Id="rId4" Type="http://schemas.microsoft.com/office/2007/relationships/stylesWithEffects" Target="stylesWithEffects.xml"/><Relationship Id="rId9" Type="http://schemas.openxmlformats.org/officeDocument/2006/relationships/hyperlink" Target="http://soiduplaan.tallinn.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DD84-8E41-448B-8B75-61C7D2BB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tavakasutaja</dc:creator>
  <cp:lastModifiedBy>kasutaja</cp:lastModifiedBy>
  <cp:revision>2</cp:revision>
  <cp:lastPrinted>2012-04-26T07:54:00Z</cp:lastPrinted>
  <dcterms:created xsi:type="dcterms:W3CDTF">2012-07-11T10:49:00Z</dcterms:created>
  <dcterms:modified xsi:type="dcterms:W3CDTF">2012-07-11T10:49:00Z</dcterms:modified>
</cp:coreProperties>
</file>